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C7" w:rsidRDefault="007F54C7" w:rsidP="007F54C7">
      <w:pPr>
        <w:jc w:val="center"/>
      </w:pPr>
      <w:r w:rsidRPr="00A312CD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69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D21669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D21669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7F54C7" w:rsidRPr="00D21669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C7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21669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D21669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D21669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9447C" w:rsidRPr="00F9447C" w:rsidRDefault="00F9447C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447C" w:rsidRDefault="00F9447C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6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2166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21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47C">
        <w:rPr>
          <w:rFonts w:ascii="Times New Roman" w:hAnsi="Times New Roman" w:cs="Times New Roman"/>
          <w:sz w:val="28"/>
          <w:szCs w:val="28"/>
          <w:lang w:val="uk-UA"/>
        </w:rPr>
        <w:t xml:space="preserve">12 грудня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216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216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21669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D216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66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783B3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9447C">
        <w:rPr>
          <w:rFonts w:ascii="Times New Roman" w:hAnsi="Times New Roman" w:cs="Times New Roman"/>
          <w:sz w:val="28"/>
          <w:szCs w:val="28"/>
          <w:lang w:val="uk-UA"/>
        </w:rPr>
        <w:t xml:space="preserve"> 311</w:t>
      </w:r>
    </w:p>
    <w:p w:rsidR="007F54C7" w:rsidRPr="00F9447C" w:rsidRDefault="007F54C7" w:rsidP="007F5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4C7" w:rsidRDefault="007F54C7" w:rsidP="00783B3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21669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83B3C">
        <w:rPr>
          <w:rFonts w:ascii="Times New Roman" w:hAnsi="Times New Roman"/>
          <w:b/>
          <w:sz w:val="28"/>
          <w:szCs w:val="28"/>
          <w:lang w:val="uk-UA"/>
        </w:rPr>
        <w:t>створення комісії з обстеження</w:t>
      </w:r>
    </w:p>
    <w:p w:rsidR="0023100E" w:rsidRDefault="0023100E" w:rsidP="00783B3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нежитлових приміщень </w:t>
      </w:r>
    </w:p>
    <w:p w:rsidR="00783B3C" w:rsidRPr="00D21669" w:rsidRDefault="0023100E" w:rsidP="00783B3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земельної ділянки</w:t>
      </w:r>
    </w:p>
    <w:p w:rsidR="00F9447C" w:rsidRPr="00F9447C" w:rsidRDefault="007F54C7" w:rsidP="007F54C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9447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F54C7" w:rsidRDefault="007F54C7" w:rsidP="007F54C7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D21669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</w:t>
      </w:r>
      <w:r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D2166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</w:t>
      </w:r>
      <w:r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Україні», 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bookmarkStart w:id="0" w:name="o4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1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5BE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благоустрій населених пунктів», правил благоустрою міста Ніжина затверджених рішенням Ніжинської міської ради п’ятого скликання від 03 червня 2009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встановлення </w:t>
      </w:r>
      <w:r w:rsidR="007E58AB">
        <w:rPr>
          <w:rFonts w:ascii="Times New Roman" w:hAnsi="Times New Roman" w:cs="Times New Roman"/>
          <w:sz w:val="28"/>
          <w:szCs w:val="28"/>
          <w:lang w:val="uk-UA"/>
        </w:rPr>
        <w:t>факту використання нежитлового приміщення</w:t>
      </w:r>
      <w:r w:rsidR="007E58AB" w:rsidRPr="00E62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8AB">
        <w:rPr>
          <w:rFonts w:ascii="Times New Roman" w:hAnsi="Times New Roman" w:cs="Times New Roman"/>
          <w:sz w:val="28"/>
          <w:szCs w:val="28"/>
          <w:lang w:val="uk-UA"/>
        </w:rPr>
        <w:t>за адресою: м. Ніжин, вул. Л. Толстого, буд. 52Г у господарській діяльності:</w:t>
      </w:r>
    </w:p>
    <w:p w:rsidR="007F54C7" w:rsidRPr="00D21669" w:rsidRDefault="007F54C7" w:rsidP="007F54C7">
      <w:pPr>
        <w:pStyle w:val="HTML"/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1.Створити комісію для проведення </w:t>
      </w:r>
      <w:r w:rsidR="00D663C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обстеження </w:t>
      </w:r>
      <w:r w:rsidR="0023100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нежитлових </w:t>
      </w:r>
      <w:r w:rsidR="00A63D59">
        <w:rPr>
          <w:rFonts w:ascii="Times New Roman" w:hAnsi="Times New Roman" w:cs="Times New Roman"/>
          <w:sz w:val="28"/>
          <w:szCs w:val="28"/>
          <w:lang w:val="uk-UA"/>
        </w:rPr>
        <w:t>приміщен</w:t>
      </w:r>
      <w:r w:rsidR="0023100E">
        <w:rPr>
          <w:rFonts w:ascii="Times New Roman" w:hAnsi="Times New Roman" w:cs="Times New Roman"/>
          <w:sz w:val="28"/>
          <w:szCs w:val="28"/>
          <w:lang w:val="uk-UA"/>
        </w:rPr>
        <w:t xml:space="preserve">ь та земельної ділянки </w:t>
      </w:r>
      <w:r w:rsidR="00A63D59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м. Ніжин, вул. Л. Толстого, буд. 52Г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затвердити її персональний склад: 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265143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D663CF">
        <w:rPr>
          <w:rFonts w:ascii="Times New Roman" w:hAnsi="Times New Roman" w:cs="Times New Roman"/>
          <w:sz w:val="28"/>
          <w:szCs w:val="28"/>
          <w:lang w:val="uk-UA"/>
        </w:rPr>
        <w:t>Олійник Григорій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63CF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</w:t>
      </w:r>
      <w:r w:rsidR="00FA5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голова комісії;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</w:t>
      </w:r>
      <w:r w:rsidR="00800B8E">
        <w:rPr>
          <w:rFonts w:ascii="Times New Roman" w:hAnsi="Times New Roman" w:cs="Times New Roman"/>
          <w:sz w:val="28"/>
          <w:szCs w:val="28"/>
          <w:lang w:val="uk-UA"/>
        </w:rPr>
        <w:t>Євса Євгеній Валерійович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0B8E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благоустрою</w:t>
      </w:r>
      <w:r w:rsidR="00F5530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заступник голови комісії;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1.3.</w:t>
      </w:r>
      <w:r w:rsidR="00800B8E">
        <w:rPr>
          <w:rFonts w:ascii="Times New Roman" w:hAnsi="Times New Roman" w:cs="Times New Roman"/>
          <w:sz w:val="28"/>
          <w:szCs w:val="28"/>
          <w:lang w:val="uk-UA"/>
        </w:rPr>
        <w:t>Олійник Ірина Володимирівна</w:t>
      </w:r>
      <w:r w:rsidR="007C2E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0B8E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земельних відносин</w:t>
      </w:r>
      <w:r w:rsidR="0042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– секретар комісії;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1.4.</w:t>
      </w:r>
      <w:r w:rsidR="00800B8E">
        <w:rPr>
          <w:rFonts w:ascii="Times New Roman" w:hAnsi="Times New Roman" w:cs="Times New Roman"/>
          <w:sz w:val="28"/>
          <w:szCs w:val="28"/>
          <w:lang w:val="uk-UA"/>
        </w:rPr>
        <w:t>Рашко Андрій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0B8E">
        <w:rPr>
          <w:rFonts w:ascii="Times New Roman" w:hAnsi="Times New Roman" w:cs="Times New Roman"/>
          <w:sz w:val="28"/>
          <w:szCs w:val="28"/>
          <w:lang w:val="uk-UA"/>
        </w:rPr>
        <w:t>головний спеціаліст сектора з питань претензійно – позовної роботи та запобігання корупції відділу юридично – кадрового забезпечення</w:t>
      </w:r>
      <w:r w:rsidR="00964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виконавчого комітету Ніжинської міської ради – член комісії;</w:t>
      </w:r>
    </w:p>
    <w:p w:rsidR="007F54C7" w:rsidRDefault="007F54C7" w:rsidP="007F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1.5.</w:t>
      </w:r>
      <w:r w:rsidR="00800B8E">
        <w:rPr>
          <w:rFonts w:ascii="Times New Roman" w:hAnsi="Times New Roman" w:cs="Times New Roman"/>
          <w:sz w:val="28"/>
          <w:szCs w:val="28"/>
          <w:lang w:val="uk-UA"/>
        </w:rPr>
        <w:t xml:space="preserve">Дяконенко </w:t>
      </w:r>
      <w:r w:rsidR="004A4D26">
        <w:rPr>
          <w:rFonts w:ascii="Times New Roman" w:hAnsi="Times New Roman" w:cs="Times New Roman"/>
          <w:sz w:val="28"/>
          <w:szCs w:val="28"/>
          <w:lang w:val="uk-UA"/>
        </w:rPr>
        <w:t>Ірина Ігорівна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D26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4A4D26">
        <w:rPr>
          <w:rFonts w:ascii="Times New Roman" w:hAnsi="Times New Roman" w:cs="Times New Roman"/>
          <w:sz w:val="28"/>
          <w:szCs w:val="28"/>
          <w:lang w:val="uk-UA"/>
        </w:rPr>
        <w:t>містобудування та архітектури</w:t>
      </w:r>
      <w:r w:rsidR="003B7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– член комісії; </w:t>
      </w:r>
    </w:p>
    <w:p w:rsidR="007F54C7" w:rsidRPr="00B63C03" w:rsidRDefault="007F54C7" w:rsidP="00C54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C5442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.Комісії з</w:t>
      </w:r>
      <w:r w:rsidR="00C54428">
        <w:rPr>
          <w:rFonts w:ascii="Times New Roman" w:hAnsi="Times New Roman" w:cs="Times New Roman"/>
          <w:sz w:val="28"/>
          <w:szCs w:val="28"/>
          <w:lang w:val="uk-UA"/>
        </w:rPr>
        <w:t xml:space="preserve">дійснити обстеження </w:t>
      </w:r>
      <w:r w:rsidR="00A63D59">
        <w:rPr>
          <w:rFonts w:ascii="Times New Roman" w:hAnsi="Times New Roman" w:cs="Times New Roman"/>
          <w:sz w:val="28"/>
          <w:szCs w:val="28"/>
          <w:lang w:val="uk-UA"/>
        </w:rPr>
        <w:t>нежитлових приміщень та земельної ділянки за адресою: м. Ніжин, вул. Л. Толстого, буд. 52Г</w:t>
      </w:r>
      <w:r w:rsidR="00C54428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якого скласти акт обстеження</w:t>
      </w:r>
      <w:r w:rsidR="00F9447C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;</w:t>
      </w:r>
      <w:r w:rsidRPr="00B63C03">
        <w:rPr>
          <w:rStyle w:val="apple-converted-space"/>
          <w:rFonts w:ascii="Times New Roman" w:hAnsi="Times New Roman" w:cs="Times New Roman"/>
          <w:color w:val="2D1614"/>
          <w:sz w:val="28"/>
          <w:szCs w:val="28"/>
          <w:shd w:val="clear" w:color="auto" w:fill="FFFFFF"/>
        </w:rPr>
        <w:t> 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4428">
        <w:rPr>
          <w:rFonts w:ascii="Times New Roman" w:hAnsi="Times New Roman" w:cs="Times New Roman"/>
          <w:sz w:val="28"/>
          <w:szCs w:val="28"/>
          <w:lang w:val="uk-UA"/>
        </w:rPr>
        <w:t xml:space="preserve">3.У разі виявлення порушень </w:t>
      </w:r>
      <w:r w:rsidR="00890C4C">
        <w:rPr>
          <w:rFonts w:ascii="Times New Roman" w:hAnsi="Times New Roman" w:cs="Times New Roman"/>
          <w:sz w:val="28"/>
          <w:szCs w:val="28"/>
          <w:lang w:val="uk-UA"/>
        </w:rPr>
        <w:t xml:space="preserve">правил благоустрою </w:t>
      </w:r>
      <w:r w:rsidR="00C54428">
        <w:rPr>
          <w:rFonts w:ascii="Times New Roman" w:hAnsi="Times New Roman" w:cs="Times New Roman"/>
          <w:sz w:val="28"/>
          <w:szCs w:val="28"/>
          <w:lang w:val="uk-UA"/>
        </w:rPr>
        <w:t>вжити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притягнення винних осіб до відповідальності відповідно</w:t>
      </w:r>
      <w:r w:rsidR="00F9447C">
        <w:rPr>
          <w:rFonts w:ascii="Times New Roman" w:hAnsi="Times New Roman" w:cs="Times New Roman"/>
          <w:sz w:val="28"/>
          <w:szCs w:val="28"/>
          <w:lang w:val="uk-UA"/>
        </w:rPr>
        <w:t xml:space="preserve"> до вимог чинного законодавства;</w:t>
      </w:r>
    </w:p>
    <w:p w:rsidR="007F54C7" w:rsidRDefault="00890C4C" w:rsidP="007F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54C7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розпорядження залишаю за собою.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4C7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7F54C7" w:rsidRPr="0084043E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4A01B4" w:rsidRDefault="007F54C7" w:rsidP="007F54C7">
      <w:pPr>
        <w:jc w:val="center"/>
      </w:pPr>
    </w:p>
    <w:p w:rsidR="007F54C7" w:rsidRPr="00A312CD" w:rsidRDefault="007F54C7" w:rsidP="007F54C7">
      <w:pPr>
        <w:jc w:val="center"/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both"/>
      </w:pPr>
    </w:p>
    <w:p w:rsidR="007F54C7" w:rsidRDefault="007F54C7" w:rsidP="007F54C7">
      <w:pPr>
        <w:jc w:val="center"/>
      </w:pPr>
    </w:p>
    <w:p w:rsidR="00383C50" w:rsidRDefault="00383C50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Візують:</w:t>
      </w:r>
    </w:p>
    <w:p w:rsidR="00D21705" w:rsidRDefault="00D21705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705" w:rsidRDefault="00D21705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705" w:rsidRPr="004C2203" w:rsidRDefault="00D21705" w:rsidP="00D21705">
      <w:pPr>
        <w:tabs>
          <w:tab w:val="left" w:pos="7088"/>
        </w:tabs>
        <w:spacing w:after="0" w:line="240" w:lineRule="auto"/>
        <w:rPr>
          <w:rFonts w:ascii="Times New Roman" w:hAnsi="Times New Roman"/>
          <w:szCs w:val="28"/>
          <w:shd w:val="clear" w:color="auto" w:fill="FFFFFF"/>
          <w:lang w:val="uk-UA"/>
        </w:rPr>
      </w:pPr>
      <w:r w:rsidRPr="004C2203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4C2203">
        <w:rPr>
          <w:rFonts w:ascii="Times New Roman" w:hAnsi="Times New Roman"/>
          <w:szCs w:val="28"/>
          <w:shd w:val="clear" w:color="auto" w:fill="FFFFFF"/>
          <w:lang w:val="uk-UA"/>
        </w:rPr>
        <w:t> </w:t>
      </w:r>
    </w:p>
    <w:p w:rsidR="00D21705" w:rsidRPr="004C2203" w:rsidRDefault="00D21705" w:rsidP="00D21705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22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4C2203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> </w:t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C2203">
        <w:rPr>
          <w:rFonts w:ascii="Times New Roman" w:hAnsi="Times New Roman"/>
          <w:sz w:val="28"/>
          <w:szCs w:val="28"/>
          <w:lang w:val="uk-UA"/>
        </w:rPr>
        <w:t>Г.М. Олійник</w:t>
      </w: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2203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D21705" w:rsidRPr="004C2203" w:rsidRDefault="00D21705" w:rsidP="00D217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2203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 w:rsidRPr="004C220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C2203">
        <w:rPr>
          <w:rFonts w:ascii="Times New Roman" w:hAnsi="Times New Roman"/>
          <w:sz w:val="28"/>
          <w:szCs w:val="28"/>
          <w:lang w:val="uk-UA"/>
        </w:rPr>
        <w:t xml:space="preserve">В.О. </w:t>
      </w:r>
      <w:proofErr w:type="spellStart"/>
      <w:r w:rsidRPr="004C2203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</w:p>
    <w:p w:rsidR="00D21705" w:rsidRPr="004C2203" w:rsidRDefault="00D21705" w:rsidP="00D21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100E" w:rsidRPr="0023100E" w:rsidRDefault="0023100E" w:rsidP="00D21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Default="0023100E" w:rsidP="007F54C7">
      <w:pPr>
        <w:jc w:val="center"/>
        <w:rPr>
          <w:lang w:val="uk-UA"/>
        </w:rPr>
      </w:pPr>
    </w:p>
    <w:p w:rsidR="0023100E" w:rsidRPr="0023100E" w:rsidRDefault="0023100E" w:rsidP="007F54C7">
      <w:pPr>
        <w:jc w:val="center"/>
        <w:rPr>
          <w:lang w:val="uk-UA"/>
        </w:rPr>
      </w:pPr>
    </w:p>
    <w:sectPr w:rsidR="0023100E" w:rsidRPr="0023100E" w:rsidSect="0029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4C7"/>
    <w:rsid w:val="0023100E"/>
    <w:rsid w:val="00383C50"/>
    <w:rsid w:val="003B7047"/>
    <w:rsid w:val="00424184"/>
    <w:rsid w:val="004A4D26"/>
    <w:rsid w:val="00512F23"/>
    <w:rsid w:val="006F1B3F"/>
    <w:rsid w:val="006F7A92"/>
    <w:rsid w:val="00705BDA"/>
    <w:rsid w:val="00783B3C"/>
    <w:rsid w:val="007C2EFB"/>
    <w:rsid w:val="007E58AB"/>
    <w:rsid w:val="007F54C7"/>
    <w:rsid w:val="00800B8E"/>
    <w:rsid w:val="00852DA4"/>
    <w:rsid w:val="00890C4C"/>
    <w:rsid w:val="00964B32"/>
    <w:rsid w:val="00A34D25"/>
    <w:rsid w:val="00A63D59"/>
    <w:rsid w:val="00AF763B"/>
    <w:rsid w:val="00B0607C"/>
    <w:rsid w:val="00B235BE"/>
    <w:rsid w:val="00BA7C66"/>
    <w:rsid w:val="00C54428"/>
    <w:rsid w:val="00D21705"/>
    <w:rsid w:val="00D663CF"/>
    <w:rsid w:val="00D864A5"/>
    <w:rsid w:val="00ED31E8"/>
    <w:rsid w:val="00EE44B6"/>
    <w:rsid w:val="00F314AD"/>
    <w:rsid w:val="00F5530E"/>
    <w:rsid w:val="00F9447C"/>
    <w:rsid w:val="00FA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7F5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4C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F54C7"/>
  </w:style>
  <w:style w:type="paragraph" w:styleId="a4">
    <w:name w:val="Balloon Text"/>
    <w:basedOn w:val="a"/>
    <w:link w:val="a5"/>
    <w:uiPriority w:val="99"/>
    <w:semiHidden/>
    <w:unhideWhenUsed/>
    <w:rsid w:val="007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2018-12-12T07:37:00Z</cp:lastPrinted>
  <dcterms:created xsi:type="dcterms:W3CDTF">2018-12-04T07:38:00Z</dcterms:created>
  <dcterms:modified xsi:type="dcterms:W3CDTF">2018-12-12T07:39:00Z</dcterms:modified>
</cp:coreProperties>
</file>